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E2" w:rsidRPr="008C621B" w:rsidRDefault="009207E2" w:rsidP="009207E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8C621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Анализ работы с обращениями граждан</w:t>
      </w:r>
    </w:p>
    <w:p w:rsidR="009207E2" w:rsidRPr="008C621B" w:rsidRDefault="009207E2" w:rsidP="009207E2">
      <w:pPr>
        <w:spacing w:after="0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C62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 муниципальному образованию </w:t>
      </w: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Краснокадкинское</w:t>
      </w:r>
      <w:proofErr w:type="spellEnd"/>
      <w:r w:rsidRPr="008C62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сельское поселение Нижнекамского муниципального района  Республики Татарстан за 202</w:t>
      </w:r>
      <w:r w:rsidR="00082DA2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8C621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9207E2" w:rsidRPr="008C621B" w:rsidRDefault="009207E2" w:rsidP="009207E2">
      <w:pPr>
        <w:spacing w:after="0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04"/>
        <w:gridCol w:w="1701"/>
        <w:gridCol w:w="1701"/>
      </w:tblGrid>
      <w:tr w:rsidR="009207E2" w:rsidRPr="008C621B" w:rsidTr="00C05487">
        <w:trPr>
          <w:trHeight w:val="316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E2" w:rsidRPr="008C621B" w:rsidRDefault="009207E2" w:rsidP="00C0548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21B">
              <w:rPr>
                <w:rFonts w:ascii="Times New Roman" w:hAnsi="Times New Roman"/>
                <w:sz w:val="28"/>
                <w:szCs w:val="28"/>
              </w:rPr>
              <w:t>Орган государственной власти</w:t>
            </w:r>
          </w:p>
          <w:p w:rsidR="009207E2" w:rsidRPr="008C621B" w:rsidRDefault="009207E2" w:rsidP="00C0548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C05487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21B">
              <w:rPr>
                <w:rFonts w:ascii="Times New Roman" w:hAnsi="Times New Roman"/>
                <w:sz w:val="28"/>
                <w:szCs w:val="28"/>
              </w:rPr>
              <w:t>Количество обращений граждан</w:t>
            </w:r>
          </w:p>
        </w:tc>
      </w:tr>
      <w:tr w:rsidR="009207E2" w:rsidRPr="008C621B" w:rsidTr="00C054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E2" w:rsidRPr="008C621B" w:rsidRDefault="009207E2" w:rsidP="00C054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082D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21B">
              <w:rPr>
                <w:rFonts w:ascii="Times New Roman" w:hAnsi="Times New Roman"/>
                <w:sz w:val="28"/>
                <w:szCs w:val="28"/>
              </w:rPr>
              <w:t>202</w:t>
            </w:r>
            <w:r w:rsidR="00082DA2">
              <w:rPr>
                <w:rFonts w:ascii="Times New Roman" w:hAnsi="Times New Roman"/>
                <w:sz w:val="28"/>
                <w:szCs w:val="28"/>
              </w:rPr>
              <w:t>2</w:t>
            </w:r>
            <w:r w:rsidRPr="008C621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082DA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21B">
              <w:rPr>
                <w:rFonts w:ascii="Times New Roman" w:hAnsi="Times New Roman"/>
                <w:sz w:val="28"/>
                <w:szCs w:val="28"/>
              </w:rPr>
              <w:t>202</w:t>
            </w:r>
            <w:r w:rsidR="00082DA2">
              <w:rPr>
                <w:rFonts w:ascii="Times New Roman" w:hAnsi="Times New Roman"/>
                <w:sz w:val="28"/>
                <w:szCs w:val="28"/>
              </w:rPr>
              <w:t>3</w:t>
            </w:r>
            <w:r w:rsidRPr="008C621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9207E2" w:rsidRPr="008C621B" w:rsidTr="00C0548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C054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21B">
              <w:rPr>
                <w:rFonts w:ascii="Times New Roman" w:hAnsi="Times New Roman"/>
                <w:sz w:val="28"/>
                <w:szCs w:val="28"/>
              </w:rPr>
              <w:t>Всего обращений граждан, 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C054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C054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207E2" w:rsidRPr="008C621B" w:rsidTr="00C05487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C054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621B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Краснокадкинского</w:t>
            </w:r>
            <w:proofErr w:type="spellEnd"/>
            <w:r w:rsidRPr="008C621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C054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E2" w:rsidRPr="008C621B" w:rsidRDefault="009207E2" w:rsidP="00C0548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9207E2" w:rsidRDefault="009207E2" w:rsidP="009207E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82DA2" w:rsidRDefault="00082DA2" w:rsidP="009207E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2DA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Особую роль в деятельности исполнительного комитета занимает работа с обращениями граждан, которая построена на ответственности должностных лиц и осознании того, что обращения граждан в органы исполнительной власти – это способ защитить их права и законные интересы.</w:t>
      </w:r>
    </w:p>
    <w:p w:rsidR="009207E2" w:rsidRPr="008C621B" w:rsidRDefault="009207E2" w:rsidP="009207E2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C62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Работа  с обращениями граждан осуществляется в соответствии с Федеральным законом от 02.05.2006 года №59-ФЗ «О порядке рассмотрения обращений граждан РФ», Законом Республики Татарстан от 12.05.2003г. №16-ЗРТ «Об обращениях граждан в Республике Татарстан»,  постановлением кабинета министров РТ «О задачах органов власти по обеспечению личного приема граждан».</w:t>
      </w:r>
    </w:p>
    <w:p w:rsidR="009207E2" w:rsidRPr="008C621B" w:rsidRDefault="009207E2" w:rsidP="009207E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Соблюдается единый день и часы приема граждан по личным вопросам Главой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Поселения</w:t>
      </w:r>
      <w:r w:rsidRPr="008C62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9207E2" w:rsidRPr="008C621B" w:rsidRDefault="009207E2" w:rsidP="009207E2">
      <w:pPr>
        <w:tabs>
          <w:tab w:val="left" w:pos="7088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1B">
        <w:rPr>
          <w:rFonts w:ascii="Times New Roman" w:hAnsi="Times New Roman"/>
          <w:sz w:val="28"/>
          <w:szCs w:val="28"/>
          <w:lang w:eastAsia="ru-RU"/>
        </w:rPr>
        <w:t xml:space="preserve">Время </w:t>
      </w:r>
      <w:r>
        <w:rPr>
          <w:rFonts w:ascii="Times New Roman" w:hAnsi="Times New Roman"/>
          <w:sz w:val="28"/>
          <w:szCs w:val="28"/>
          <w:lang w:eastAsia="ru-RU"/>
        </w:rPr>
        <w:t>и место приема граждан размещено</w:t>
      </w:r>
      <w:r w:rsidRPr="008C621B">
        <w:rPr>
          <w:rFonts w:ascii="Times New Roman" w:hAnsi="Times New Roman"/>
          <w:sz w:val="28"/>
          <w:szCs w:val="28"/>
          <w:lang w:eastAsia="ru-RU"/>
        </w:rPr>
        <w:t xml:space="preserve">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Краснокадкинское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21B">
        <w:rPr>
          <w:rFonts w:ascii="Times New Roman" w:hAnsi="Times New Roman"/>
          <w:sz w:val="28"/>
          <w:szCs w:val="28"/>
          <w:lang w:eastAsia="ru-RU"/>
        </w:rPr>
        <w:t>сельское поселение», а так же на входе в</w:t>
      </w:r>
      <w:r>
        <w:rPr>
          <w:rFonts w:ascii="Times New Roman" w:hAnsi="Times New Roman"/>
          <w:sz w:val="28"/>
          <w:szCs w:val="28"/>
          <w:lang w:eastAsia="ru-RU"/>
        </w:rPr>
        <w:t xml:space="preserve"> здание Администрации по адресу</w:t>
      </w:r>
      <w:r w:rsidRPr="008C621B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621B">
        <w:rPr>
          <w:rFonts w:ascii="Times New Roman" w:hAnsi="Times New Roman"/>
          <w:sz w:val="28"/>
          <w:szCs w:val="28"/>
          <w:lang w:eastAsia="ru-RU"/>
        </w:rPr>
        <w:t>42355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8C621B">
        <w:rPr>
          <w:rFonts w:ascii="Times New Roman" w:hAnsi="Times New Roman"/>
          <w:sz w:val="28"/>
          <w:szCs w:val="28"/>
          <w:lang w:eastAsia="ru-RU"/>
        </w:rPr>
        <w:t>, Р</w:t>
      </w:r>
      <w:r>
        <w:rPr>
          <w:rFonts w:ascii="Times New Roman" w:hAnsi="Times New Roman"/>
          <w:sz w:val="28"/>
          <w:szCs w:val="28"/>
          <w:lang w:eastAsia="ru-RU"/>
        </w:rPr>
        <w:t>еспублика Татарстан</w:t>
      </w:r>
      <w:r w:rsidRPr="008C621B">
        <w:rPr>
          <w:rFonts w:ascii="Times New Roman" w:hAnsi="Times New Roman"/>
          <w:sz w:val="28"/>
          <w:szCs w:val="28"/>
          <w:lang w:eastAsia="ru-RU"/>
        </w:rPr>
        <w:t>, Нижнекамский район, с.</w:t>
      </w:r>
      <w:r>
        <w:rPr>
          <w:rFonts w:ascii="Times New Roman" w:hAnsi="Times New Roman"/>
          <w:sz w:val="28"/>
          <w:szCs w:val="28"/>
          <w:lang w:eastAsia="ru-RU"/>
        </w:rPr>
        <w:t xml:space="preserve"> Верхние Челны</w:t>
      </w:r>
      <w:r w:rsidRPr="008C621B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sz w:val="28"/>
          <w:szCs w:val="28"/>
          <w:lang w:eastAsia="ru-RU"/>
        </w:rPr>
        <w:t>Молодежная, д.11</w:t>
      </w:r>
      <w:r w:rsidRPr="008C621B">
        <w:rPr>
          <w:rFonts w:ascii="Times New Roman" w:hAnsi="Times New Roman"/>
          <w:sz w:val="28"/>
          <w:szCs w:val="28"/>
          <w:lang w:eastAsia="ru-RU"/>
        </w:rPr>
        <w:t>.</w:t>
      </w:r>
    </w:p>
    <w:p w:rsidR="009207E2" w:rsidRPr="008C621B" w:rsidRDefault="009207E2" w:rsidP="009207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За </w:t>
      </w:r>
      <w:r w:rsidRPr="008C621B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082DA2">
        <w:rPr>
          <w:rFonts w:ascii="Times New Roman" w:hAnsi="Times New Roman"/>
          <w:sz w:val="28"/>
          <w:szCs w:val="28"/>
          <w:lang w:eastAsia="ru-RU"/>
        </w:rPr>
        <w:t>3</w:t>
      </w:r>
      <w:r w:rsidRPr="008C621B">
        <w:rPr>
          <w:rFonts w:ascii="Times New Roman" w:hAnsi="Times New Roman"/>
          <w:sz w:val="28"/>
          <w:szCs w:val="28"/>
          <w:lang w:eastAsia="ru-RU"/>
        </w:rPr>
        <w:t xml:space="preserve"> год в адрес органа местного самоуправления поступило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8C621B">
        <w:rPr>
          <w:rFonts w:ascii="Times New Roman" w:hAnsi="Times New Roman"/>
          <w:sz w:val="28"/>
          <w:szCs w:val="28"/>
          <w:lang w:eastAsia="ru-RU"/>
        </w:rPr>
        <w:t xml:space="preserve"> обращений граждан, и</w:t>
      </w:r>
      <w:r>
        <w:rPr>
          <w:rFonts w:ascii="Times New Roman" w:hAnsi="Times New Roman"/>
          <w:sz w:val="28"/>
          <w:szCs w:val="28"/>
        </w:rPr>
        <w:t>з них: 1</w:t>
      </w:r>
      <w:r w:rsidR="00082D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устных, </w:t>
      </w:r>
      <w:r w:rsidR="00082DA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C621B">
        <w:rPr>
          <w:rFonts w:ascii="Times New Roman" w:hAnsi="Times New Roman"/>
          <w:sz w:val="28"/>
          <w:szCs w:val="28"/>
        </w:rPr>
        <w:t>письменных</w:t>
      </w:r>
      <w:r>
        <w:rPr>
          <w:rFonts w:ascii="Times New Roman" w:hAnsi="Times New Roman"/>
          <w:sz w:val="28"/>
          <w:szCs w:val="28"/>
        </w:rPr>
        <w:t>.  0 - обращений</w:t>
      </w:r>
      <w:r w:rsidRPr="008C621B">
        <w:rPr>
          <w:rFonts w:ascii="Times New Roman" w:hAnsi="Times New Roman"/>
          <w:sz w:val="28"/>
          <w:szCs w:val="28"/>
        </w:rPr>
        <w:t xml:space="preserve"> поступило через интернет-приемную сайта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207E2" w:rsidRPr="008C621B" w:rsidRDefault="009207E2" w:rsidP="009207E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8C621B">
        <w:rPr>
          <w:rFonts w:ascii="Times New Roman" w:hAnsi="Times New Roman"/>
          <w:sz w:val="28"/>
          <w:szCs w:val="28"/>
        </w:rPr>
        <w:t xml:space="preserve">Тематическая структура обращений, поступающих в адрес Главы Поселения, в целом  остается традиционной, значительных изменений не отмечается, как и в аналогичном периоде предыдущего года.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</w:t>
      </w:r>
      <w:r w:rsidRPr="008C62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оллективных обращений не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val="tt-RU" w:eastAsia="ru-RU"/>
        </w:rPr>
        <w:t>поступало.</w:t>
      </w:r>
      <w:r w:rsidRPr="008C621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C621B">
        <w:rPr>
          <w:rFonts w:ascii="Times New Roman" w:eastAsia="Times New Roman" w:hAnsi="Times New Roman"/>
          <w:sz w:val="28"/>
          <w:szCs w:val="28"/>
          <w:shd w:val="clear" w:color="auto" w:fill="FFFFFF"/>
          <w:lang w:val="tt-RU" w:eastAsia="ru-RU"/>
        </w:rPr>
        <w:t xml:space="preserve"> </w:t>
      </w:r>
      <w:r w:rsidRPr="008C621B">
        <w:rPr>
          <w:rFonts w:ascii="Times New Roman" w:hAnsi="Times New Roman"/>
          <w:sz w:val="28"/>
          <w:szCs w:val="28"/>
          <w:lang w:eastAsia="ru-RU"/>
        </w:rPr>
        <w:t xml:space="preserve">Большая часть ответов на обращения носит как  разъяснительный характер, так и об </w:t>
      </w:r>
      <w:r w:rsidRPr="008C621B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исполнении.</w:t>
      </w:r>
      <w:r w:rsidRPr="008C621B">
        <w:rPr>
          <w:rFonts w:ascii="Times New Roman" w:hAnsi="Times New Roman"/>
          <w:sz w:val="28"/>
          <w:szCs w:val="28"/>
          <w:lang w:eastAsia="ru-RU"/>
        </w:rPr>
        <w:t xml:space="preserve"> На все обращения  направлены ответы в установленные законодательством сроки. Поступившая корреспонденция от граждан ставится на контроль и рассматривается с учетом тематики поставленных вопросов и компетенции органа местного самоуправления.</w:t>
      </w:r>
    </w:p>
    <w:p w:rsidR="009207E2" w:rsidRDefault="009207E2" w:rsidP="009207E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C621B">
        <w:rPr>
          <w:rFonts w:ascii="Times New Roman" w:hAnsi="Times New Roman"/>
          <w:color w:val="000000"/>
          <w:sz w:val="28"/>
          <w:szCs w:val="28"/>
        </w:rPr>
        <w:t>Общая тематическая направленность, поступившей от граждан корреспонденции в течение отчетного периода, не претерпела значительных изменений по сравнению с 202</w:t>
      </w:r>
      <w:r w:rsidR="00082DA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годом:</w:t>
      </w:r>
    </w:p>
    <w:p w:rsidR="009207E2" w:rsidRDefault="009207E2" w:rsidP="009207E2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Уличное освещение;</w:t>
      </w:r>
    </w:p>
    <w:p w:rsidR="009207E2" w:rsidRDefault="009207E2" w:rsidP="009207E2">
      <w:pPr>
        <w:tabs>
          <w:tab w:val="left" w:pos="709"/>
          <w:tab w:val="left" w:pos="7088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Расчистка</w:t>
      </w:r>
      <w:r w:rsidRPr="00A8262C">
        <w:rPr>
          <w:rFonts w:ascii="Times New Roman" w:hAnsi="Times New Roman"/>
          <w:sz w:val="28"/>
          <w:szCs w:val="28"/>
        </w:rPr>
        <w:t xml:space="preserve"> кустарниковой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262C">
        <w:rPr>
          <w:rFonts w:ascii="Times New Roman" w:hAnsi="Times New Roman"/>
          <w:sz w:val="28"/>
          <w:szCs w:val="28"/>
        </w:rPr>
        <w:t>растительности</w:t>
      </w:r>
      <w:r w:rsidR="00082DA2">
        <w:rPr>
          <w:rFonts w:ascii="Times New Roman" w:hAnsi="Times New Roman"/>
          <w:sz w:val="28"/>
          <w:szCs w:val="28"/>
        </w:rPr>
        <w:t>;</w:t>
      </w:r>
    </w:p>
    <w:p w:rsidR="00082DA2" w:rsidRDefault="00082DA2" w:rsidP="009207E2">
      <w:pPr>
        <w:tabs>
          <w:tab w:val="left" w:pos="709"/>
          <w:tab w:val="left" w:pos="7088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Ремонт конструкции элементов детской площадки.</w:t>
      </w:r>
    </w:p>
    <w:p w:rsidR="009207E2" w:rsidRPr="00D67A5F" w:rsidRDefault="009207E2" w:rsidP="009207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207E2" w:rsidRPr="00D67A5F" w:rsidRDefault="009207E2" w:rsidP="009207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62B75" w:rsidRDefault="00362B75"/>
    <w:sectPr w:rsidR="00362B75" w:rsidSect="001C0636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7E2"/>
    <w:rsid w:val="00082DA2"/>
    <w:rsid w:val="000A1471"/>
    <w:rsid w:val="00185B2F"/>
    <w:rsid w:val="001B31DB"/>
    <w:rsid w:val="00322E78"/>
    <w:rsid w:val="00346412"/>
    <w:rsid w:val="00362B75"/>
    <w:rsid w:val="004779A3"/>
    <w:rsid w:val="00615DEA"/>
    <w:rsid w:val="009207E2"/>
    <w:rsid w:val="00B32710"/>
    <w:rsid w:val="00BD6766"/>
    <w:rsid w:val="00C82D38"/>
    <w:rsid w:val="00DA579B"/>
    <w:rsid w:val="00DC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3</cp:revision>
  <dcterms:created xsi:type="dcterms:W3CDTF">2024-01-11T13:07:00Z</dcterms:created>
  <dcterms:modified xsi:type="dcterms:W3CDTF">2024-01-11T13:11:00Z</dcterms:modified>
</cp:coreProperties>
</file>